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87" w:rsidRPr="00251687" w:rsidRDefault="00251687" w:rsidP="00251687">
      <w:pPr>
        <w:shd w:val="clear" w:color="auto" w:fill="888888"/>
        <w:outlineLvl w:val="2"/>
        <w:rPr>
          <w:rFonts w:ascii="inherit" w:eastAsia="Times New Roman" w:hAnsi="inherit" w:cs="Tahoma"/>
          <w:color w:val="FFFFFF"/>
          <w:sz w:val="36"/>
          <w:szCs w:val="36"/>
          <w:lang w:eastAsia="sv-SE"/>
        </w:rPr>
      </w:pPr>
      <w:proofErr w:type="spellStart"/>
      <w:r w:rsidRPr="00251687">
        <w:rPr>
          <w:rFonts w:ascii="inherit" w:eastAsia="Times New Roman" w:hAnsi="inherit" w:cs="Tahoma"/>
          <w:color w:val="FFFFFF"/>
          <w:sz w:val="36"/>
          <w:szCs w:val="36"/>
          <w:lang w:eastAsia="sv-SE"/>
        </w:rPr>
        <w:t>Recipe</w:t>
      </w:r>
      <w:proofErr w:type="spellEnd"/>
      <w:r w:rsidRPr="00251687">
        <w:rPr>
          <w:rFonts w:ascii="inherit" w:eastAsia="Times New Roman" w:hAnsi="inherit" w:cs="Tahoma"/>
          <w:color w:val="FFFFFF"/>
          <w:sz w:val="36"/>
          <w:szCs w:val="36"/>
          <w:lang w:eastAsia="sv-SE"/>
        </w:rPr>
        <w:t xml:space="preserve"> Info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eastAsia="sv-SE"/>
        </w:rPr>
      </w:pPr>
      <w:r w:rsidRPr="00251687">
        <w:rPr>
          <w:rFonts w:ascii="Tahoma" w:eastAsia="Times New Roman" w:hAnsi="Tahoma" w:cs="Tahoma"/>
          <w:noProof/>
          <w:color w:val="333333"/>
          <w:szCs w:val="21"/>
          <w:lang w:eastAsia="sv-SE"/>
        </w:rPr>
        <w:drawing>
          <wp:inline distT="0" distB="0" distL="0" distR="0">
            <wp:extent cx="1905000" cy="1905000"/>
            <wp:effectExtent l="0" t="0" r="0" b="0"/>
            <wp:docPr id="6" name="Bildobjekt 6" descr="Recip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ip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87" w:rsidRPr="00251687" w:rsidRDefault="00251687" w:rsidP="00251687">
      <w:pPr>
        <w:shd w:val="clear" w:color="auto" w:fill="FFFFFF"/>
        <w:spacing w:before="300" w:after="150"/>
        <w:outlineLvl w:val="1"/>
        <w:rPr>
          <w:rFonts w:ascii="inherit" w:eastAsia="Times New Roman" w:hAnsi="inherit" w:cs="Tahoma"/>
          <w:color w:val="333333"/>
          <w:sz w:val="45"/>
          <w:szCs w:val="45"/>
          <w:lang w:val="en-US" w:eastAsia="sv-SE"/>
        </w:rPr>
      </w:pPr>
      <w:proofErr w:type="spellStart"/>
      <w:r w:rsidRPr="00251687">
        <w:rPr>
          <w:rFonts w:ascii="inherit" w:eastAsia="Times New Roman" w:hAnsi="inherit" w:cs="Tahoma"/>
          <w:color w:val="333333"/>
          <w:sz w:val="45"/>
          <w:szCs w:val="45"/>
          <w:lang w:val="en-US" w:eastAsia="sv-SE"/>
        </w:rPr>
        <w:t>Urquell</w:t>
      </w:r>
      <w:proofErr w:type="spellEnd"/>
      <w:r w:rsidRPr="00251687">
        <w:rPr>
          <w:rFonts w:ascii="inherit" w:eastAsia="Times New Roman" w:hAnsi="inherit" w:cs="Tahoma"/>
          <w:color w:val="333333"/>
          <w:sz w:val="45"/>
          <w:szCs w:val="45"/>
          <w:lang w:val="en-US" w:eastAsia="sv-SE"/>
        </w:rPr>
        <w:t xml:space="preserve"> Pilsner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by </w:t>
      </w:r>
      <w:proofErr w:type="spellStart"/>
      <w:r w:rsidRPr="00251687">
        <w:rPr>
          <w:rFonts w:ascii="Tahoma" w:eastAsia="Times New Roman" w:hAnsi="Tahoma" w:cs="Tahoma"/>
          <w:b/>
          <w:bCs/>
          <w:color w:val="333333"/>
          <w:szCs w:val="21"/>
          <w:lang w:eastAsia="sv-SE"/>
        </w:rPr>
        <w:fldChar w:fldCharType="begin"/>
      </w:r>
      <w:r w:rsidRPr="00251687">
        <w:rPr>
          <w:rFonts w:ascii="Tahoma" w:eastAsia="Times New Roman" w:hAnsi="Tahoma" w:cs="Tahoma"/>
          <w:b/>
          <w:bCs/>
          <w:color w:val="333333"/>
          <w:szCs w:val="21"/>
          <w:lang w:val="en-US" w:eastAsia="sv-SE"/>
        </w:rPr>
        <w:instrText xml:space="preserve"> HYPERLINK "https://brewgr.com/!/OttoPintiaski" </w:instrText>
      </w:r>
      <w:r w:rsidRPr="00251687">
        <w:rPr>
          <w:rFonts w:ascii="Tahoma" w:eastAsia="Times New Roman" w:hAnsi="Tahoma" w:cs="Tahoma"/>
          <w:b/>
          <w:bCs/>
          <w:color w:val="333333"/>
          <w:szCs w:val="21"/>
          <w:lang w:eastAsia="sv-SE"/>
        </w:rPr>
        <w:fldChar w:fldCharType="separate"/>
      </w:r>
      <w:r w:rsidRPr="00251687">
        <w:rPr>
          <w:rFonts w:ascii="Tahoma" w:eastAsia="Times New Roman" w:hAnsi="Tahoma" w:cs="Tahoma"/>
          <w:b/>
          <w:bCs/>
          <w:color w:val="888888"/>
          <w:szCs w:val="21"/>
          <w:u w:val="single"/>
          <w:lang w:val="en-US" w:eastAsia="sv-SE"/>
        </w:rPr>
        <w:t>OttoPintiaski</w:t>
      </w:r>
      <w:proofErr w:type="spellEnd"/>
      <w:r w:rsidRPr="00251687">
        <w:rPr>
          <w:rFonts w:ascii="Tahoma" w:eastAsia="Times New Roman" w:hAnsi="Tahoma" w:cs="Tahoma"/>
          <w:b/>
          <w:bCs/>
          <w:color w:val="333333"/>
          <w:szCs w:val="21"/>
          <w:lang w:eastAsia="sv-SE"/>
        </w:rPr>
        <w:fldChar w:fldCharType="end"/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 on 5/18/2019</w:t>
      </w:r>
    </w:p>
    <w:p w:rsidR="00251687" w:rsidRPr="00251687" w:rsidRDefault="00251687" w:rsidP="00251687">
      <w:pPr>
        <w:shd w:val="clear" w:color="auto" w:fill="FFFFFF"/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fldChar w:fldCharType="begin"/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instrText xml:space="preserve"> HYPERLINK "https://brewgr.com/recipe/69777/urquell-pilsner-czech-premium-pale-lager-recipe" \l "tastingnotes" </w:instrText>
      </w:r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fldChar w:fldCharType="separate"/>
      </w:r>
    </w:p>
    <w:p w:rsidR="00251687" w:rsidRPr="00251687" w:rsidRDefault="00251687" w:rsidP="0025168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251687">
        <w:rPr>
          <w:rFonts w:ascii="Tahoma" w:eastAsia="Times New Roman" w:hAnsi="Tahoma" w:cs="Tahoma"/>
          <w:noProof/>
          <w:color w:val="888888"/>
          <w:szCs w:val="21"/>
          <w:lang w:eastAsia="sv-SE"/>
        </w:rPr>
        <w:drawing>
          <wp:inline distT="0" distB="0" distL="0" distR="0">
            <wp:extent cx="152400" cy="152400"/>
            <wp:effectExtent l="0" t="0" r="0" b="0"/>
            <wp:docPr id="5" name="Bildobjekt 5" descr="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687">
        <w:rPr>
          <w:rFonts w:ascii="Tahoma" w:eastAsia="Times New Roman" w:hAnsi="Tahoma" w:cs="Tahoma"/>
          <w:color w:val="888888"/>
          <w:szCs w:val="21"/>
          <w:lang w:val="en-US" w:eastAsia="sv-SE"/>
        </w:rPr>
        <w:t> </w:t>
      </w:r>
      <w:r w:rsidRPr="00251687">
        <w:rPr>
          <w:rFonts w:ascii="Tahoma" w:eastAsia="Times New Roman" w:hAnsi="Tahoma" w:cs="Tahoma"/>
          <w:noProof/>
          <w:color w:val="888888"/>
          <w:szCs w:val="21"/>
          <w:lang w:eastAsia="sv-SE"/>
        </w:rPr>
        <w:drawing>
          <wp:inline distT="0" distB="0" distL="0" distR="0">
            <wp:extent cx="152400" cy="152400"/>
            <wp:effectExtent l="0" t="0" r="0" b="0"/>
            <wp:docPr id="4" name="Bildobjekt 4" descr="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687">
        <w:rPr>
          <w:rFonts w:ascii="Tahoma" w:eastAsia="Times New Roman" w:hAnsi="Tahoma" w:cs="Tahoma"/>
          <w:color w:val="888888"/>
          <w:szCs w:val="21"/>
          <w:lang w:val="en-US" w:eastAsia="sv-SE"/>
        </w:rPr>
        <w:t> </w:t>
      </w:r>
      <w:r w:rsidRPr="00251687">
        <w:rPr>
          <w:rFonts w:ascii="Tahoma" w:eastAsia="Times New Roman" w:hAnsi="Tahoma" w:cs="Tahoma"/>
          <w:noProof/>
          <w:color w:val="888888"/>
          <w:szCs w:val="21"/>
          <w:lang w:eastAsia="sv-SE"/>
        </w:rPr>
        <w:drawing>
          <wp:inline distT="0" distB="0" distL="0" distR="0">
            <wp:extent cx="152400" cy="152400"/>
            <wp:effectExtent l="0" t="0" r="0" b="0"/>
            <wp:docPr id="3" name="Bildobjekt 3" descr="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687">
        <w:rPr>
          <w:rFonts w:ascii="Tahoma" w:eastAsia="Times New Roman" w:hAnsi="Tahoma" w:cs="Tahoma"/>
          <w:color w:val="888888"/>
          <w:szCs w:val="21"/>
          <w:lang w:val="en-US" w:eastAsia="sv-SE"/>
        </w:rPr>
        <w:t> </w:t>
      </w:r>
      <w:r w:rsidRPr="00251687">
        <w:rPr>
          <w:rFonts w:ascii="Tahoma" w:eastAsia="Times New Roman" w:hAnsi="Tahoma" w:cs="Tahoma"/>
          <w:noProof/>
          <w:color w:val="888888"/>
          <w:szCs w:val="21"/>
          <w:lang w:eastAsia="sv-SE"/>
        </w:rPr>
        <w:drawing>
          <wp:inline distT="0" distB="0" distL="0" distR="0">
            <wp:extent cx="152400" cy="152400"/>
            <wp:effectExtent l="0" t="0" r="0" b="0"/>
            <wp:docPr id="2" name="Bildobjekt 2" descr="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687">
        <w:rPr>
          <w:rFonts w:ascii="Tahoma" w:eastAsia="Times New Roman" w:hAnsi="Tahoma" w:cs="Tahoma"/>
          <w:color w:val="888888"/>
          <w:szCs w:val="21"/>
          <w:lang w:val="en-US" w:eastAsia="sv-SE"/>
        </w:rPr>
        <w:t> </w:t>
      </w:r>
      <w:r w:rsidRPr="00251687">
        <w:rPr>
          <w:rFonts w:ascii="Tahoma" w:eastAsia="Times New Roman" w:hAnsi="Tahoma" w:cs="Tahoma"/>
          <w:noProof/>
          <w:color w:val="888888"/>
          <w:szCs w:val="21"/>
          <w:lang w:eastAsia="sv-SE"/>
        </w:rPr>
        <w:drawing>
          <wp:inline distT="0" distB="0" distL="0" distR="0">
            <wp:extent cx="152400" cy="152400"/>
            <wp:effectExtent l="0" t="0" r="0" b="0"/>
            <wp:docPr id="1" name="Bildobjekt 1" descr="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888888"/>
          <w:szCs w:val="21"/>
          <w:u w:val="single"/>
          <w:lang w:val="en-US" w:eastAsia="sv-SE"/>
        </w:rPr>
        <w:t>from tasting notes</w:t>
      </w:r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fldChar w:fldCharType="end"/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Recipe Type: All Grain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Batch Size: 12 Liter(s)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Boil Size: 16 Liter(s)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Boil Time: 60 min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Efficiency: 65%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 xml:space="preserve">All Grain Czech Premium Pale Lager homebrew recipe. This homebrew recipe uses the following ingredients: Best Pilsen, Best Vienna, Best Munich, Best Caramel </w:t>
      </w:r>
      <w:proofErr w:type="spell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Pils</w:t>
      </w:r>
      <w:proofErr w:type="spellEnd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 xml:space="preserve">, Magnum Hops, </w:t>
      </w:r>
      <w:proofErr w:type="spell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Saaz</w:t>
      </w:r>
      <w:proofErr w:type="spellEnd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 xml:space="preserve"> Hops, Mangrove Jack M84 Homebrew Yeast.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br/>
        <w:t>This recipe was cloned from </w:t>
      </w:r>
      <w:proofErr w:type="spellStart"/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fldChar w:fldCharType="begin"/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instrText xml:space="preserve"> HYPERLINK "http://brewgr.com/recipe/33810/labro-urquell-pilsner-german-pils-recipe" </w:instrText>
      </w:r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fldChar w:fldCharType="separate"/>
      </w:r>
      <w:r w:rsidRPr="00251687">
        <w:rPr>
          <w:rFonts w:ascii="Tahoma" w:eastAsia="Times New Roman" w:hAnsi="Tahoma" w:cs="Tahoma"/>
          <w:color w:val="888888"/>
          <w:szCs w:val="21"/>
          <w:u w:val="single"/>
          <w:lang w:val="en-US" w:eastAsia="sv-SE"/>
        </w:rPr>
        <w:t>Labro</w:t>
      </w:r>
      <w:proofErr w:type="spellEnd"/>
      <w:r w:rsidRPr="00251687">
        <w:rPr>
          <w:rFonts w:ascii="Tahoma" w:eastAsia="Times New Roman" w:hAnsi="Tahoma" w:cs="Tahoma"/>
          <w:color w:val="888888"/>
          <w:szCs w:val="21"/>
          <w:u w:val="single"/>
          <w:lang w:val="en-US" w:eastAsia="sv-SE"/>
        </w:rPr>
        <w:t xml:space="preserve"> </w:t>
      </w:r>
      <w:proofErr w:type="spellStart"/>
      <w:r w:rsidRPr="00251687">
        <w:rPr>
          <w:rFonts w:ascii="Tahoma" w:eastAsia="Times New Roman" w:hAnsi="Tahoma" w:cs="Tahoma"/>
          <w:color w:val="888888"/>
          <w:szCs w:val="21"/>
          <w:u w:val="single"/>
          <w:lang w:val="en-US" w:eastAsia="sv-SE"/>
        </w:rPr>
        <w:t>Urquell</w:t>
      </w:r>
      <w:proofErr w:type="spellEnd"/>
      <w:r w:rsidRPr="00251687">
        <w:rPr>
          <w:rFonts w:ascii="Tahoma" w:eastAsia="Times New Roman" w:hAnsi="Tahoma" w:cs="Tahoma"/>
          <w:color w:val="888888"/>
          <w:szCs w:val="21"/>
          <w:u w:val="single"/>
          <w:lang w:val="en-US" w:eastAsia="sv-SE"/>
        </w:rPr>
        <w:t xml:space="preserve"> Pilsner</w:t>
      </w:r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fldChar w:fldCharType="end"/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.</w:t>
      </w:r>
    </w:p>
    <w:p w:rsidR="00251687" w:rsidRPr="00251687" w:rsidRDefault="00251687" w:rsidP="00251687">
      <w:pPr>
        <w:shd w:val="clear" w:color="auto" w:fill="888888"/>
        <w:outlineLvl w:val="2"/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</w:pPr>
      <w:proofErr w:type="spellStart"/>
      <w:r w:rsidRPr="00251687"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  <w:t>Fermentables</w:t>
      </w:r>
      <w:proofErr w:type="spellEnd"/>
    </w:p>
    <w:p w:rsidR="00251687" w:rsidRPr="00251687" w:rsidRDefault="00251687" w:rsidP="00251687">
      <w:pPr>
        <w:shd w:val="clear" w:color="auto" w:fill="FCF8E3"/>
        <w:rPr>
          <w:rFonts w:ascii="Tahoma" w:eastAsia="Times New Roman" w:hAnsi="Tahoma" w:cs="Tahoma"/>
          <w:color w:val="8A6D3B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8A6D3B"/>
          <w:szCs w:val="21"/>
          <w:lang w:val="en-US" w:eastAsia="sv-SE"/>
        </w:rPr>
        <w:t>77% - Best Pilsen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vanish/>
          <w:color w:val="333333"/>
          <w:szCs w:val="21"/>
          <w:lang w:val="en-US" w:eastAsia="sv-SE"/>
        </w:rPr>
        <w:t>kg</w:t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2.3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spellStart"/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ppg</w:t>
      </w:r>
      <w:proofErr w:type="spellEnd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  36</w:t>
      </w:r>
      <w:proofErr w:type="gram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L  2</w:t>
      </w:r>
      <w:proofErr w:type="gram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use  Mash</w:t>
      </w:r>
      <w:proofErr w:type="gramEnd"/>
    </w:p>
    <w:p w:rsidR="00251687" w:rsidRPr="00251687" w:rsidRDefault="00251687" w:rsidP="00251687">
      <w:pPr>
        <w:shd w:val="clear" w:color="auto" w:fill="FCF8E3"/>
        <w:rPr>
          <w:rFonts w:ascii="Tahoma" w:eastAsia="Times New Roman" w:hAnsi="Tahoma" w:cs="Tahoma"/>
          <w:color w:val="8A6D3B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8A6D3B"/>
          <w:szCs w:val="21"/>
          <w:lang w:val="en-US" w:eastAsia="sv-SE"/>
        </w:rPr>
        <w:t>10% - Best Vienna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vanish/>
          <w:color w:val="333333"/>
          <w:szCs w:val="21"/>
          <w:lang w:val="en-US" w:eastAsia="sv-SE"/>
        </w:rPr>
        <w:t>kg</w:t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0.3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spellStart"/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ppg</w:t>
      </w:r>
      <w:proofErr w:type="spellEnd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  37</w:t>
      </w:r>
      <w:proofErr w:type="gram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L  3</w:t>
      </w:r>
      <w:proofErr w:type="gram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use  Mash</w:t>
      </w:r>
      <w:proofErr w:type="gramEnd"/>
    </w:p>
    <w:p w:rsidR="00251687" w:rsidRPr="00251687" w:rsidRDefault="00251687" w:rsidP="00251687">
      <w:pPr>
        <w:shd w:val="clear" w:color="auto" w:fill="FCF8E3"/>
        <w:rPr>
          <w:rFonts w:ascii="Tahoma" w:eastAsia="Times New Roman" w:hAnsi="Tahoma" w:cs="Tahoma"/>
          <w:color w:val="8A6D3B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8A6D3B"/>
          <w:szCs w:val="21"/>
          <w:lang w:val="en-US" w:eastAsia="sv-SE"/>
        </w:rPr>
        <w:t>7% - Best Munich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vanish/>
          <w:color w:val="333333"/>
          <w:szCs w:val="21"/>
          <w:lang w:val="en-US" w:eastAsia="sv-SE"/>
        </w:rPr>
        <w:t>kg</w:t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0.2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spellStart"/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ppg</w:t>
      </w:r>
      <w:proofErr w:type="spellEnd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  36</w:t>
      </w:r>
      <w:proofErr w:type="gram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L  7</w:t>
      </w:r>
      <w:proofErr w:type="gram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use  Mash</w:t>
      </w:r>
      <w:proofErr w:type="gramEnd"/>
    </w:p>
    <w:p w:rsidR="00251687" w:rsidRPr="00251687" w:rsidRDefault="00251687" w:rsidP="00251687">
      <w:pPr>
        <w:shd w:val="clear" w:color="auto" w:fill="FCF8E3"/>
        <w:rPr>
          <w:rFonts w:ascii="Tahoma" w:eastAsia="Times New Roman" w:hAnsi="Tahoma" w:cs="Tahoma"/>
          <w:color w:val="8A6D3B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8A6D3B"/>
          <w:szCs w:val="21"/>
          <w:lang w:val="en-US" w:eastAsia="sv-SE"/>
        </w:rPr>
        <w:t xml:space="preserve">7% - Best Caramel </w:t>
      </w:r>
      <w:proofErr w:type="spellStart"/>
      <w:r w:rsidRPr="00251687">
        <w:rPr>
          <w:rFonts w:ascii="Tahoma" w:eastAsia="Times New Roman" w:hAnsi="Tahoma" w:cs="Tahoma"/>
          <w:color w:val="8A6D3B"/>
          <w:szCs w:val="21"/>
          <w:lang w:val="en-US" w:eastAsia="sv-SE"/>
        </w:rPr>
        <w:t>Pils</w:t>
      </w:r>
      <w:proofErr w:type="spell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vanish/>
          <w:color w:val="333333"/>
          <w:szCs w:val="21"/>
          <w:lang w:val="en-US" w:eastAsia="sv-SE"/>
        </w:rPr>
        <w:t>kg</w:t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0.2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spellStart"/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ppg</w:t>
      </w:r>
      <w:proofErr w:type="spellEnd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  32</w:t>
      </w:r>
      <w:proofErr w:type="gram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L  2</w:t>
      </w:r>
      <w:proofErr w:type="gram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use  Mash</w:t>
      </w:r>
      <w:proofErr w:type="gramEnd"/>
    </w:p>
    <w:p w:rsidR="00251687" w:rsidRPr="00251687" w:rsidRDefault="00251687" w:rsidP="00251687">
      <w:pPr>
        <w:shd w:val="clear" w:color="auto" w:fill="F5F5F5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3 </w:t>
      </w:r>
      <w:r w:rsidRPr="00251687">
        <w:rPr>
          <w:rFonts w:ascii="Tahoma" w:eastAsia="Times New Roman" w:hAnsi="Tahoma" w:cs="Tahoma"/>
          <w:vanish/>
          <w:color w:val="333333"/>
          <w:szCs w:val="21"/>
          <w:lang w:val="en-US" w:eastAsia="sv-SE"/>
        </w:rPr>
        <w:t>kg</w:t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 xml:space="preserve"> total </w:t>
      </w:r>
      <w:proofErr w:type="spell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fermentables</w:t>
      </w:r>
      <w:proofErr w:type="spellEnd"/>
    </w:p>
    <w:p w:rsidR="00251687" w:rsidRPr="00251687" w:rsidRDefault="00251687" w:rsidP="00251687">
      <w:pPr>
        <w:shd w:val="clear" w:color="auto" w:fill="888888"/>
        <w:outlineLvl w:val="2"/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</w:pPr>
      <w:r w:rsidRPr="00251687"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  <w:lastRenderedPageBreak/>
        <w:t>Hops</w:t>
      </w:r>
    </w:p>
    <w:p w:rsidR="00251687" w:rsidRPr="00251687" w:rsidRDefault="00251687" w:rsidP="00251687">
      <w:pPr>
        <w:shd w:val="clear" w:color="auto" w:fill="DFF0D8"/>
        <w:rPr>
          <w:rFonts w:ascii="Tahoma" w:eastAsia="Times New Roman" w:hAnsi="Tahoma" w:cs="Tahoma"/>
          <w:color w:val="3C763D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C763D"/>
          <w:szCs w:val="21"/>
          <w:lang w:val="en-US" w:eastAsia="sv-SE"/>
        </w:rPr>
        <w:t>Magnum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vanish/>
          <w:color w:val="333333"/>
          <w:szCs w:val="21"/>
          <w:lang w:val="en-US" w:eastAsia="sv-SE"/>
        </w:rPr>
        <w:t>g</w:t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15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spell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typePellet</w:t>
      </w:r>
      <w:proofErr w:type="spell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spell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usageBoil</w:t>
      </w:r>
      <w:proofErr w:type="spell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time30 min(s)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AA  13.1</w:t>
      </w:r>
      <w:proofErr w:type="gram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IBU32.3</w:t>
      </w:r>
    </w:p>
    <w:p w:rsidR="00251687" w:rsidRPr="00251687" w:rsidRDefault="00251687" w:rsidP="00251687">
      <w:pPr>
        <w:shd w:val="clear" w:color="auto" w:fill="DFF0D8"/>
        <w:rPr>
          <w:rFonts w:ascii="Tahoma" w:eastAsia="Times New Roman" w:hAnsi="Tahoma" w:cs="Tahoma"/>
          <w:color w:val="3C763D"/>
          <w:szCs w:val="21"/>
          <w:lang w:val="en-US" w:eastAsia="sv-SE"/>
        </w:rPr>
      </w:pPr>
      <w:proofErr w:type="spellStart"/>
      <w:r w:rsidRPr="00251687">
        <w:rPr>
          <w:rFonts w:ascii="Tahoma" w:eastAsia="Times New Roman" w:hAnsi="Tahoma" w:cs="Tahoma"/>
          <w:color w:val="3C763D"/>
          <w:szCs w:val="21"/>
          <w:lang w:val="en-US" w:eastAsia="sv-SE"/>
        </w:rPr>
        <w:t>Saaz</w:t>
      </w:r>
      <w:proofErr w:type="spell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vanish/>
          <w:color w:val="333333"/>
          <w:szCs w:val="21"/>
          <w:lang w:val="en-US" w:eastAsia="sv-SE"/>
        </w:rPr>
        <w:t>g</w:t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10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spell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typePellet</w:t>
      </w:r>
      <w:proofErr w:type="spell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spell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usageBoil</w:t>
      </w:r>
      <w:proofErr w:type="spell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time15 min(s)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t>AA  4.4</w:t>
      </w:r>
      <w:proofErr w:type="gram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t>IBU4.7</w:t>
      </w:r>
    </w:p>
    <w:p w:rsidR="00251687" w:rsidRPr="00251687" w:rsidRDefault="00251687" w:rsidP="00251687">
      <w:pPr>
        <w:shd w:val="clear" w:color="auto" w:fill="DFF0D8"/>
        <w:rPr>
          <w:rFonts w:ascii="Tahoma" w:eastAsia="Times New Roman" w:hAnsi="Tahoma" w:cs="Tahoma"/>
          <w:color w:val="3C763D"/>
          <w:szCs w:val="21"/>
          <w:lang w:val="en-US" w:eastAsia="sv-SE"/>
        </w:rPr>
      </w:pPr>
      <w:proofErr w:type="spellStart"/>
      <w:r w:rsidRPr="00251687">
        <w:rPr>
          <w:rFonts w:ascii="Tahoma" w:eastAsia="Times New Roman" w:hAnsi="Tahoma" w:cs="Tahoma"/>
          <w:color w:val="3C763D"/>
          <w:szCs w:val="21"/>
          <w:lang w:val="en-US" w:eastAsia="sv-SE"/>
        </w:rPr>
        <w:t>Saaz</w:t>
      </w:r>
      <w:proofErr w:type="spell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vanish/>
          <w:color w:val="333333"/>
          <w:szCs w:val="21"/>
          <w:lang w:val="en-US" w:eastAsia="sv-SE"/>
        </w:rPr>
        <w:t>g</w:t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15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spell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typePellet</w:t>
      </w:r>
      <w:proofErr w:type="spell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spell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usageBoil</w:t>
      </w:r>
      <w:proofErr w:type="spell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time0 min(s)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AA  4.4</w:t>
      </w:r>
      <w:proofErr w:type="gram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IBU0.0</w:t>
      </w:r>
    </w:p>
    <w:p w:rsidR="00251687" w:rsidRPr="00251687" w:rsidRDefault="00251687" w:rsidP="00251687">
      <w:pPr>
        <w:shd w:val="clear" w:color="auto" w:fill="F5F5F5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40 </w:t>
      </w:r>
      <w:r w:rsidRPr="00251687">
        <w:rPr>
          <w:rFonts w:ascii="Tahoma" w:eastAsia="Times New Roman" w:hAnsi="Tahoma" w:cs="Tahoma"/>
          <w:vanish/>
          <w:color w:val="333333"/>
          <w:szCs w:val="21"/>
          <w:lang w:val="en-US" w:eastAsia="sv-SE"/>
        </w:rPr>
        <w:t>g</w:t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 total hops</w:t>
      </w:r>
    </w:p>
    <w:p w:rsidR="00251687" w:rsidRPr="00251687" w:rsidRDefault="00251687" w:rsidP="00251687">
      <w:pPr>
        <w:shd w:val="clear" w:color="auto" w:fill="F5F5F5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IBU Formula:                                                            </w:t>
      </w:r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3.6pt;height:18pt" o:ole="">
            <v:imagedata r:id="rId11" o:title=""/>
          </v:shape>
          <w:control r:id="rId12" w:name="DefaultOcxName" w:shapeid="_x0000_i1039"/>
        </w:object>
      </w:r>
    </w:p>
    <w:p w:rsidR="00251687" w:rsidRPr="00251687" w:rsidRDefault="00251687" w:rsidP="00251687">
      <w:pPr>
        <w:shd w:val="clear" w:color="auto" w:fill="888888"/>
        <w:outlineLvl w:val="2"/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</w:pPr>
      <w:r w:rsidRPr="00251687"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  <w:t>Yeast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spell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nameMangrove</w:t>
      </w:r>
      <w:proofErr w:type="spellEnd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 xml:space="preserve"> Jack M84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proofErr w:type="gramStart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attenuation  80</w:t>
      </w:r>
      <w:proofErr w:type="gramEnd"/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%</w:t>
      </w:r>
    </w:p>
    <w:p w:rsidR="00251687" w:rsidRPr="00251687" w:rsidRDefault="00251687" w:rsidP="00251687">
      <w:pPr>
        <w:shd w:val="clear" w:color="auto" w:fill="888888"/>
        <w:outlineLvl w:val="2"/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</w:pPr>
      <w:r w:rsidRPr="00251687"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  <w:t>Other Stuff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No other stuff in this recipe</w:t>
      </w:r>
    </w:p>
    <w:p w:rsidR="00251687" w:rsidRPr="00251687" w:rsidRDefault="00251687" w:rsidP="00251687">
      <w:pPr>
        <w:shd w:val="clear" w:color="auto" w:fill="888888"/>
        <w:outlineLvl w:val="2"/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</w:pPr>
      <w:r w:rsidRPr="00251687"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  <w:t>Mash Steps</w:t>
      </w:r>
    </w:p>
    <w:p w:rsidR="00251687" w:rsidRPr="00251687" w:rsidRDefault="00251687" w:rsidP="00251687">
      <w:pPr>
        <w:shd w:val="clear" w:color="auto" w:fill="D9EDF7"/>
        <w:rPr>
          <w:rFonts w:ascii="Tahoma" w:eastAsia="Times New Roman" w:hAnsi="Tahoma" w:cs="Tahoma"/>
          <w:color w:val="31708F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1708F"/>
          <w:szCs w:val="21"/>
          <w:lang w:val="en-US" w:eastAsia="sv-SE"/>
        </w:rPr>
        <w:t>Mash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heatDecoction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vanish/>
          <w:color w:val="333333"/>
          <w:szCs w:val="21"/>
          <w:lang w:val="en-US" w:eastAsia="sv-SE"/>
        </w:rPr>
        <w:t>temp °C</w:t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61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time30 min</w:t>
      </w:r>
    </w:p>
    <w:p w:rsidR="00251687" w:rsidRPr="00251687" w:rsidRDefault="00251687" w:rsidP="00251687">
      <w:pPr>
        <w:shd w:val="clear" w:color="auto" w:fill="D9EDF7"/>
        <w:rPr>
          <w:rFonts w:ascii="Tahoma" w:eastAsia="Times New Roman" w:hAnsi="Tahoma" w:cs="Tahoma"/>
          <w:color w:val="31708F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1708F"/>
          <w:szCs w:val="21"/>
          <w:lang w:val="en-US" w:eastAsia="sv-SE"/>
        </w:rPr>
        <w:t>Mash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heatDecoction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vanish/>
          <w:color w:val="333333"/>
          <w:szCs w:val="21"/>
          <w:lang w:val="en-US" w:eastAsia="sv-SE"/>
        </w:rPr>
        <w:t>temp °C</w:t>
      </w: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68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time30 min</w:t>
      </w:r>
    </w:p>
    <w:p w:rsidR="00251687" w:rsidRPr="00251687" w:rsidRDefault="00251687" w:rsidP="00251687">
      <w:pPr>
        <w:shd w:val="clear" w:color="auto" w:fill="D9EDF7"/>
        <w:rPr>
          <w:rFonts w:ascii="Tahoma" w:eastAsia="Times New Roman" w:hAnsi="Tahoma" w:cs="Tahoma"/>
          <w:color w:val="31708F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1708F"/>
          <w:szCs w:val="21"/>
          <w:lang w:val="en-US" w:eastAsia="sv-SE"/>
        </w:rPr>
        <w:t>Mash-Out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eastAsia="sv-SE"/>
        </w:rPr>
      </w:pPr>
      <w:proofErr w:type="spellStart"/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t>heatDecoction</w:t>
      </w:r>
      <w:proofErr w:type="spellEnd"/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eastAsia="sv-SE"/>
        </w:rPr>
      </w:pPr>
      <w:r w:rsidRPr="00251687">
        <w:rPr>
          <w:rFonts w:ascii="Tahoma" w:eastAsia="Times New Roman" w:hAnsi="Tahoma" w:cs="Tahoma"/>
          <w:vanish/>
          <w:color w:val="333333"/>
          <w:szCs w:val="21"/>
          <w:lang w:eastAsia="sv-SE"/>
        </w:rPr>
        <w:t>temp °C</w:t>
      </w:r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t>77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eastAsia="sv-SE"/>
        </w:rPr>
        <w:t>time10 min</w:t>
      </w:r>
    </w:p>
    <w:p w:rsidR="00251687" w:rsidRPr="00251687" w:rsidRDefault="00251687" w:rsidP="00251687">
      <w:pPr>
        <w:shd w:val="clear" w:color="auto" w:fill="888888"/>
        <w:outlineLvl w:val="2"/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</w:pPr>
      <w:bookmarkStart w:id="0" w:name="_GoBack"/>
      <w:bookmarkEnd w:id="0"/>
      <w:r w:rsidRPr="00251687">
        <w:rPr>
          <w:rFonts w:ascii="inherit" w:eastAsia="Times New Roman" w:hAnsi="inherit" w:cs="Tahoma"/>
          <w:color w:val="FFFFFF"/>
          <w:sz w:val="36"/>
          <w:szCs w:val="36"/>
          <w:lang w:val="en-US" w:eastAsia="sv-SE"/>
        </w:rPr>
        <w:t>Special Instructions</w:t>
      </w:r>
    </w:p>
    <w:p w:rsidR="00251687" w:rsidRPr="00251687" w:rsidRDefault="00251687" w:rsidP="00251687">
      <w:pPr>
        <w:shd w:val="clear" w:color="auto" w:fill="FFFFFF"/>
        <w:rPr>
          <w:rFonts w:ascii="Tahoma" w:eastAsia="Times New Roman" w:hAnsi="Tahoma" w:cs="Tahoma"/>
          <w:color w:val="333333"/>
          <w:szCs w:val="21"/>
          <w:lang w:val="en-US" w:eastAsia="sv-SE"/>
        </w:rPr>
      </w:pPr>
      <w:r w:rsidRPr="00251687">
        <w:rPr>
          <w:rFonts w:ascii="Tahoma" w:eastAsia="Times New Roman" w:hAnsi="Tahoma" w:cs="Tahoma"/>
          <w:color w:val="333333"/>
          <w:szCs w:val="21"/>
          <w:lang w:val="en-US" w:eastAsia="sv-SE"/>
        </w:rPr>
        <w:t>No special instructions in this recipe</w:t>
      </w:r>
    </w:p>
    <w:p w:rsidR="00682FB8" w:rsidRPr="00251687" w:rsidRDefault="00682FB8" w:rsidP="00045D73">
      <w:pPr>
        <w:pStyle w:val="Brdtext"/>
        <w:rPr>
          <w:lang w:val="en-US"/>
        </w:rPr>
      </w:pPr>
    </w:p>
    <w:sectPr w:rsidR="00682FB8" w:rsidRPr="0025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87" w:rsidRDefault="00251687" w:rsidP="00045D73">
      <w:r>
        <w:separator/>
      </w:r>
    </w:p>
  </w:endnote>
  <w:endnote w:type="continuationSeparator" w:id="0">
    <w:p w:rsidR="00251687" w:rsidRDefault="00251687" w:rsidP="0004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87" w:rsidRDefault="00251687" w:rsidP="00045D73">
      <w:r>
        <w:separator/>
      </w:r>
    </w:p>
  </w:footnote>
  <w:footnote w:type="continuationSeparator" w:id="0">
    <w:p w:rsidR="00251687" w:rsidRDefault="00251687" w:rsidP="0004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A24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87"/>
    <w:rsid w:val="00045D73"/>
    <w:rsid w:val="00251687"/>
    <w:rsid w:val="00264E27"/>
    <w:rsid w:val="002C2908"/>
    <w:rsid w:val="003D62EC"/>
    <w:rsid w:val="00682FB8"/>
    <w:rsid w:val="00694EA6"/>
    <w:rsid w:val="0074326D"/>
    <w:rsid w:val="009E7033"/>
    <w:rsid w:val="00A57792"/>
    <w:rsid w:val="00D2453E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538D"/>
  <w15:chartTrackingRefBased/>
  <w15:docId w15:val="{A91857B3-21AA-4EC4-BF4C-9AC17CBF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semiHidden/>
    <w:qFormat/>
    <w:rsid w:val="00045D73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2C2908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C2908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C2908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C2908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2C29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C29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C29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C29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C29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AFtabell">
    <w:name w:val="AF tabell"/>
    <w:basedOn w:val="Normaltabell"/>
    <w:uiPriority w:val="99"/>
    <w:rsid w:val="002C2908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2C2908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2C2908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2C2908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2C2908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2908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2908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2C2908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2C290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2C2908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C2908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2C2908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C2908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C2908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2C2908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2C2908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C290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C2908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2C2908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2C2908"/>
    <w:pPr>
      <w:keepLines/>
    </w:pPr>
  </w:style>
  <w:style w:type="paragraph" w:styleId="Innehll1">
    <w:name w:val="toc 1"/>
    <w:basedOn w:val="Normal"/>
    <w:next w:val="Normal"/>
    <w:uiPriority w:val="39"/>
    <w:semiHidden/>
    <w:rsid w:val="002C2908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2C2908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2C2908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2C2908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2C2908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2C2908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2C2908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2C2908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2C2908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2C2908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2C2908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2C2908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2C2908"/>
    <w:pPr>
      <w:spacing w:after="0"/>
    </w:pPr>
  </w:style>
  <w:style w:type="paragraph" w:customStyle="1" w:styleId="Nummerlista">
    <w:name w:val="Nummerlista"/>
    <w:basedOn w:val="Brdtext"/>
    <w:qFormat/>
    <w:rsid w:val="002C2908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2C2908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2C2908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2C2908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2C290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C2908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C290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C2908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2908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2908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2908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2908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2908"/>
    <w:rPr>
      <w:rFonts w:asciiTheme="majorHAnsi" w:eastAsiaTheme="majorEastAsia" w:hAnsiTheme="majorHAnsi" w:cstheme="majorBidi"/>
      <w:iCs/>
      <w:sz w:val="20"/>
      <w:szCs w:val="21"/>
    </w:rPr>
  </w:style>
  <w:style w:type="paragraph" w:styleId="Sidfot">
    <w:name w:val="footer"/>
    <w:basedOn w:val="Normal"/>
    <w:link w:val="SidfotChar"/>
    <w:uiPriority w:val="99"/>
    <w:semiHidden/>
    <w:rsid w:val="00045D7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45D73"/>
    <w:rPr>
      <w:sz w:val="21"/>
    </w:rPr>
  </w:style>
  <w:style w:type="paragraph" w:customStyle="1" w:styleId="Sidfotstext">
    <w:name w:val="Sidfotstext"/>
    <w:basedOn w:val="Normal"/>
    <w:semiHidden/>
    <w:rsid w:val="002C2908"/>
    <w:rPr>
      <w:rFonts w:asciiTheme="majorHAnsi" w:hAnsiTheme="majorHAnsi"/>
      <w:sz w:val="16"/>
    </w:rPr>
  </w:style>
  <w:style w:type="paragraph" w:styleId="Sidhuvud">
    <w:name w:val="header"/>
    <w:basedOn w:val="Normal"/>
    <w:link w:val="SidhuvudChar"/>
    <w:uiPriority w:val="99"/>
    <w:semiHidden/>
    <w:rsid w:val="00045D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45D73"/>
    <w:rPr>
      <w:sz w:val="21"/>
    </w:rPr>
  </w:style>
  <w:style w:type="paragraph" w:customStyle="1" w:styleId="Sidhuvudstext">
    <w:name w:val="Sidhuvudstext"/>
    <w:basedOn w:val="Normal"/>
    <w:semiHidden/>
    <w:rsid w:val="002C2908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2C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2C2908"/>
    <w:rPr>
      <w:rFonts w:asciiTheme="majorHAnsi" w:hAnsiTheme="majorHAnsi"/>
      <w:sz w:val="18"/>
    </w:rPr>
  </w:style>
  <w:style w:type="paragraph" w:customStyle="1" w:styleId="Titel">
    <w:name w:val="Titel"/>
    <w:basedOn w:val="Brdtext"/>
    <w:next w:val="Normal"/>
    <w:semiHidden/>
    <w:rsid w:val="00682FB8"/>
    <w:pPr>
      <w:spacing w:before="280" w:after="40"/>
      <w:ind w:left="-567"/>
    </w:pPr>
    <w:rPr>
      <w:rFonts w:asciiTheme="majorHAnsi" w:hAnsiTheme="majorHAnsi"/>
      <w:b/>
      <w:color w:val="FFFFFF" w:themeColor="background1"/>
      <w:sz w:val="76"/>
    </w:rPr>
  </w:style>
  <w:style w:type="character" w:customStyle="1" w:styleId="ingname">
    <w:name w:val="ingname"/>
    <w:basedOn w:val="Standardstycketeckensnitt"/>
    <w:rsid w:val="00251687"/>
  </w:style>
  <w:style w:type="character" w:customStyle="1" w:styleId="recipe-field-view">
    <w:name w:val="recipe-field-view"/>
    <w:basedOn w:val="Standardstycketeckensnitt"/>
    <w:rsid w:val="00251687"/>
  </w:style>
  <w:style w:type="character" w:customStyle="1" w:styleId="helptip">
    <w:name w:val="helptip"/>
    <w:basedOn w:val="Standardstycketeckensnitt"/>
    <w:rsid w:val="00251687"/>
  </w:style>
  <w:style w:type="character" w:customStyle="1" w:styleId="ibu-display">
    <w:name w:val="ibu-display"/>
    <w:basedOn w:val="Standardstycketeckensnitt"/>
    <w:rsid w:val="0025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560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184787693">
              <w:marLeft w:val="0"/>
              <w:marRight w:val="0"/>
              <w:marTop w:val="0"/>
              <w:marBottom w:val="0"/>
              <w:divBdr>
                <w:top w:val="none" w:sz="0" w:space="8" w:color="888888"/>
                <w:left w:val="none" w:sz="0" w:space="11" w:color="888888"/>
                <w:bottom w:val="single" w:sz="6" w:space="8" w:color="888888"/>
                <w:right w:val="none" w:sz="0" w:space="11" w:color="888888"/>
              </w:divBdr>
              <w:divsChild>
                <w:div w:id="1197814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92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67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3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8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3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138230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236288666">
              <w:marLeft w:val="0"/>
              <w:marRight w:val="0"/>
              <w:marTop w:val="0"/>
              <w:marBottom w:val="0"/>
              <w:divBdr>
                <w:top w:val="none" w:sz="0" w:space="8" w:color="888888"/>
                <w:left w:val="none" w:sz="0" w:space="11" w:color="888888"/>
                <w:bottom w:val="single" w:sz="6" w:space="8" w:color="888888"/>
                <w:right w:val="none" w:sz="0" w:space="11" w:color="888888"/>
              </w:divBdr>
              <w:divsChild>
                <w:div w:id="94055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999">
                  <w:marLeft w:val="0"/>
                  <w:marRight w:val="0"/>
                  <w:marTop w:val="0"/>
                  <w:marBottom w:val="150"/>
                  <w:divBdr>
                    <w:top w:val="single" w:sz="6" w:space="0" w:color="FAEBCC"/>
                    <w:left w:val="single" w:sz="6" w:space="0" w:color="FAEBCC"/>
                    <w:bottom w:val="single" w:sz="6" w:space="0" w:color="FAEBCC"/>
                    <w:right w:val="single" w:sz="6" w:space="0" w:color="FAEBCC"/>
                  </w:divBdr>
                  <w:divsChild>
                    <w:div w:id="7899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FAEBCC"/>
                        <w:left w:val="none" w:sz="0" w:space="11" w:color="FAEBCC"/>
                        <w:bottom w:val="single" w:sz="6" w:space="2" w:color="FAEBCC"/>
                        <w:right w:val="none" w:sz="0" w:space="11" w:color="FAEBCC"/>
                      </w:divBdr>
                      <w:divsChild>
                        <w:div w:id="5533205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6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72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38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509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9261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1569519">
                  <w:marLeft w:val="0"/>
                  <w:marRight w:val="0"/>
                  <w:marTop w:val="0"/>
                  <w:marBottom w:val="150"/>
                  <w:divBdr>
                    <w:top w:val="single" w:sz="6" w:space="0" w:color="FAEBCC"/>
                    <w:left w:val="single" w:sz="6" w:space="0" w:color="FAEBCC"/>
                    <w:bottom w:val="single" w:sz="6" w:space="0" w:color="FAEBCC"/>
                    <w:right w:val="single" w:sz="6" w:space="0" w:color="FAEBCC"/>
                  </w:divBdr>
                  <w:divsChild>
                    <w:div w:id="7976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FAEBCC"/>
                        <w:left w:val="none" w:sz="0" w:space="11" w:color="FAEBCC"/>
                        <w:bottom w:val="single" w:sz="6" w:space="2" w:color="FAEBCC"/>
                        <w:right w:val="none" w:sz="0" w:space="11" w:color="FAEBCC"/>
                      </w:divBdr>
                      <w:divsChild>
                        <w:div w:id="10722399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6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18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0711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242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4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651230">
                  <w:marLeft w:val="0"/>
                  <w:marRight w:val="0"/>
                  <w:marTop w:val="0"/>
                  <w:marBottom w:val="150"/>
                  <w:divBdr>
                    <w:top w:val="single" w:sz="6" w:space="0" w:color="FAEBCC"/>
                    <w:left w:val="single" w:sz="6" w:space="0" w:color="FAEBCC"/>
                    <w:bottom w:val="single" w:sz="6" w:space="0" w:color="FAEBCC"/>
                    <w:right w:val="single" w:sz="6" w:space="0" w:color="FAEBCC"/>
                  </w:divBdr>
                  <w:divsChild>
                    <w:div w:id="10954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FAEBCC"/>
                        <w:left w:val="none" w:sz="0" w:space="11" w:color="FAEBCC"/>
                        <w:bottom w:val="single" w:sz="6" w:space="2" w:color="FAEBCC"/>
                        <w:right w:val="none" w:sz="0" w:space="11" w:color="FAEBCC"/>
                      </w:divBdr>
                      <w:divsChild>
                        <w:div w:id="11708010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725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0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32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96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5761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531714">
                  <w:marLeft w:val="0"/>
                  <w:marRight w:val="0"/>
                  <w:marTop w:val="0"/>
                  <w:marBottom w:val="150"/>
                  <w:divBdr>
                    <w:top w:val="single" w:sz="6" w:space="0" w:color="FAEBCC"/>
                    <w:left w:val="single" w:sz="6" w:space="0" w:color="FAEBCC"/>
                    <w:bottom w:val="single" w:sz="6" w:space="0" w:color="FAEBCC"/>
                    <w:right w:val="single" w:sz="6" w:space="0" w:color="FAEBCC"/>
                  </w:divBdr>
                  <w:divsChild>
                    <w:div w:id="21027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FAEBCC"/>
                        <w:left w:val="none" w:sz="0" w:space="11" w:color="FAEBCC"/>
                        <w:bottom w:val="single" w:sz="6" w:space="2" w:color="FAEBCC"/>
                        <w:right w:val="none" w:sz="0" w:space="11" w:color="FAEBCC"/>
                      </w:divBdr>
                      <w:divsChild>
                        <w:div w:id="15120670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095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30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096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2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1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3865829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1202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419983350">
              <w:marLeft w:val="0"/>
              <w:marRight w:val="0"/>
              <w:marTop w:val="0"/>
              <w:marBottom w:val="0"/>
              <w:divBdr>
                <w:top w:val="none" w:sz="0" w:space="8" w:color="888888"/>
                <w:left w:val="none" w:sz="0" w:space="11" w:color="888888"/>
                <w:bottom w:val="single" w:sz="6" w:space="8" w:color="888888"/>
                <w:right w:val="none" w:sz="0" w:space="11" w:color="888888"/>
              </w:divBdr>
              <w:divsChild>
                <w:div w:id="1088649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4931">
                  <w:marLeft w:val="0"/>
                  <w:marRight w:val="0"/>
                  <w:marTop w:val="0"/>
                  <w:marBottom w:val="150"/>
                  <w:divBdr>
                    <w:top w:val="single" w:sz="6" w:space="0" w:color="D6E9C6"/>
                    <w:left w:val="single" w:sz="6" w:space="0" w:color="D6E9C6"/>
                    <w:bottom w:val="single" w:sz="6" w:space="0" w:color="D6E9C6"/>
                    <w:right w:val="single" w:sz="6" w:space="0" w:color="D6E9C6"/>
                  </w:divBdr>
                  <w:divsChild>
                    <w:div w:id="6652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D6E9C6"/>
                        <w:left w:val="none" w:sz="0" w:space="11" w:color="D6E9C6"/>
                        <w:bottom w:val="single" w:sz="6" w:space="2" w:color="D6E9C6"/>
                        <w:right w:val="none" w:sz="0" w:space="11" w:color="D6E9C6"/>
                      </w:divBdr>
                      <w:divsChild>
                        <w:div w:id="13775117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6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91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89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920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298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779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60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5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770795">
                  <w:marLeft w:val="0"/>
                  <w:marRight w:val="0"/>
                  <w:marTop w:val="0"/>
                  <w:marBottom w:val="150"/>
                  <w:divBdr>
                    <w:top w:val="single" w:sz="6" w:space="0" w:color="D6E9C6"/>
                    <w:left w:val="single" w:sz="6" w:space="0" w:color="D6E9C6"/>
                    <w:bottom w:val="single" w:sz="6" w:space="0" w:color="D6E9C6"/>
                    <w:right w:val="single" w:sz="6" w:space="0" w:color="D6E9C6"/>
                  </w:divBdr>
                  <w:divsChild>
                    <w:div w:id="7669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D6E9C6"/>
                        <w:left w:val="none" w:sz="0" w:space="11" w:color="D6E9C6"/>
                        <w:bottom w:val="single" w:sz="6" w:space="2" w:color="D6E9C6"/>
                        <w:right w:val="none" w:sz="0" w:space="11" w:color="D6E9C6"/>
                      </w:divBdr>
                      <w:divsChild>
                        <w:div w:id="13547653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3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85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67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887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788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6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66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46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893464">
                  <w:marLeft w:val="0"/>
                  <w:marRight w:val="0"/>
                  <w:marTop w:val="0"/>
                  <w:marBottom w:val="150"/>
                  <w:divBdr>
                    <w:top w:val="single" w:sz="6" w:space="0" w:color="D6E9C6"/>
                    <w:left w:val="single" w:sz="6" w:space="0" w:color="D6E9C6"/>
                    <w:bottom w:val="single" w:sz="6" w:space="0" w:color="D6E9C6"/>
                    <w:right w:val="single" w:sz="6" w:space="0" w:color="D6E9C6"/>
                  </w:divBdr>
                  <w:divsChild>
                    <w:div w:id="7192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D6E9C6"/>
                        <w:left w:val="none" w:sz="0" w:space="11" w:color="D6E9C6"/>
                        <w:bottom w:val="single" w:sz="6" w:space="2" w:color="D6E9C6"/>
                        <w:right w:val="none" w:sz="0" w:space="11" w:color="D6E9C6"/>
                      </w:divBdr>
                      <w:divsChild>
                        <w:div w:id="21405667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6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33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241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188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51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245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913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563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690122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179079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903059483">
              <w:marLeft w:val="0"/>
              <w:marRight w:val="0"/>
              <w:marTop w:val="0"/>
              <w:marBottom w:val="0"/>
              <w:divBdr>
                <w:top w:val="none" w:sz="0" w:space="8" w:color="888888"/>
                <w:left w:val="none" w:sz="0" w:space="11" w:color="888888"/>
                <w:bottom w:val="single" w:sz="6" w:space="8" w:color="888888"/>
                <w:right w:val="none" w:sz="0" w:space="11" w:color="888888"/>
              </w:divBdr>
              <w:divsChild>
                <w:div w:id="1749226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7266">
                  <w:marLeft w:val="0"/>
                  <w:marRight w:val="0"/>
                  <w:marTop w:val="0"/>
                  <w:marBottom w:val="150"/>
                  <w:divBdr>
                    <w:top w:val="single" w:sz="6" w:space="0" w:color="FAEBCC"/>
                    <w:left w:val="single" w:sz="6" w:space="0" w:color="FAEBCC"/>
                    <w:bottom w:val="single" w:sz="6" w:space="0" w:color="FAEBCC"/>
                    <w:right w:val="single" w:sz="6" w:space="0" w:color="FAEBCC"/>
                  </w:divBdr>
                  <w:divsChild>
                    <w:div w:id="1120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07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62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137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11601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45779179">
              <w:marLeft w:val="0"/>
              <w:marRight w:val="0"/>
              <w:marTop w:val="0"/>
              <w:marBottom w:val="0"/>
              <w:divBdr>
                <w:top w:val="none" w:sz="0" w:space="8" w:color="888888"/>
                <w:left w:val="none" w:sz="0" w:space="11" w:color="888888"/>
                <w:bottom w:val="single" w:sz="6" w:space="8" w:color="888888"/>
                <w:right w:val="none" w:sz="0" w:space="11" w:color="888888"/>
              </w:divBdr>
              <w:divsChild>
                <w:div w:id="1561941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47277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859998692">
              <w:marLeft w:val="0"/>
              <w:marRight w:val="0"/>
              <w:marTop w:val="0"/>
              <w:marBottom w:val="0"/>
              <w:divBdr>
                <w:top w:val="none" w:sz="0" w:space="8" w:color="888888"/>
                <w:left w:val="none" w:sz="0" w:space="11" w:color="888888"/>
                <w:bottom w:val="single" w:sz="6" w:space="8" w:color="888888"/>
                <w:right w:val="none" w:sz="0" w:space="11" w:color="888888"/>
              </w:divBdr>
              <w:divsChild>
                <w:div w:id="1081365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57570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311100209">
              <w:marLeft w:val="0"/>
              <w:marRight w:val="0"/>
              <w:marTop w:val="0"/>
              <w:marBottom w:val="0"/>
              <w:divBdr>
                <w:top w:val="none" w:sz="0" w:space="8" w:color="888888"/>
                <w:left w:val="none" w:sz="0" w:space="11" w:color="888888"/>
                <w:bottom w:val="single" w:sz="6" w:space="8" w:color="888888"/>
                <w:right w:val="none" w:sz="0" w:space="11" w:color="888888"/>
              </w:divBdr>
              <w:divsChild>
                <w:div w:id="1539317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5075">
          <w:marLeft w:val="0"/>
          <w:marRight w:val="0"/>
          <w:marTop w:val="0"/>
          <w:marBottom w:val="0"/>
          <w:divBdr>
            <w:top w:val="none" w:sz="0" w:space="8" w:color="888888"/>
            <w:left w:val="none" w:sz="0" w:space="11" w:color="888888"/>
            <w:bottom w:val="single" w:sz="6" w:space="8" w:color="888888"/>
            <w:right w:val="none" w:sz="0" w:space="11" w:color="888888"/>
          </w:divBdr>
          <w:divsChild>
            <w:div w:id="1591230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9389">
              <w:marLeft w:val="0"/>
              <w:marRight w:val="0"/>
              <w:marTop w:val="0"/>
              <w:marBottom w:val="15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150748779">
                  <w:marLeft w:val="0"/>
                  <w:marRight w:val="0"/>
                  <w:marTop w:val="0"/>
                  <w:marBottom w:val="0"/>
                  <w:divBdr>
                    <w:top w:val="none" w:sz="0" w:space="2" w:color="BCE8F1"/>
                    <w:left w:val="none" w:sz="0" w:space="11" w:color="BCE8F1"/>
                    <w:bottom w:val="single" w:sz="6" w:space="2" w:color="BCE8F1"/>
                    <w:right w:val="none" w:sz="0" w:space="11" w:color="BCE8F1"/>
                  </w:divBdr>
                  <w:divsChild>
                    <w:div w:id="2022706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8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400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6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65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4633362">
              <w:marLeft w:val="0"/>
              <w:marRight w:val="0"/>
              <w:marTop w:val="0"/>
              <w:marBottom w:val="15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511136307">
                  <w:marLeft w:val="0"/>
                  <w:marRight w:val="0"/>
                  <w:marTop w:val="0"/>
                  <w:marBottom w:val="0"/>
                  <w:divBdr>
                    <w:top w:val="none" w:sz="0" w:space="2" w:color="BCE8F1"/>
                    <w:left w:val="none" w:sz="0" w:space="11" w:color="BCE8F1"/>
                    <w:bottom w:val="single" w:sz="6" w:space="2" w:color="BCE8F1"/>
                    <w:right w:val="none" w:sz="0" w:space="11" w:color="BCE8F1"/>
                  </w:divBdr>
                  <w:divsChild>
                    <w:div w:id="364447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74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04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367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530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464102">
              <w:marLeft w:val="0"/>
              <w:marRight w:val="0"/>
              <w:marTop w:val="0"/>
              <w:marBottom w:val="15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2081947770">
                  <w:marLeft w:val="0"/>
                  <w:marRight w:val="0"/>
                  <w:marTop w:val="0"/>
                  <w:marBottom w:val="0"/>
                  <w:divBdr>
                    <w:top w:val="none" w:sz="0" w:space="2" w:color="BCE8F1"/>
                    <w:left w:val="none" w:sz="0" w:space="11" w:color="BCE8F1"/>
                    <w:bottom w:val="single" w:sz="6" w:space="2" w:color="BCE8F1"/>
                    <w:right w:val="none" w:sz="0" w:space="11" w:color="BCE8F1"/>
                  </w:divBdr>
                  <w:divsChild>
                    <w:div w:id="229734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1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4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531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689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wgr.com/recipe/69777/urquell-pilsner-czech-premium-pale-lager-recipe#tastingnot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hyperlink" Target="https://brewgr.com/recipe/69777/urquell-pilsner-czech-premium-pale-lager-recip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Attlin</dc:creator>
  <cp:keywords/>
  <dc:description/>
  <cp:lastModifiedBy>Fredrik Attlin</cp:lastModifiedBy>
  <cp:revision>1</cp:revision>
  <dcterms:created xsi:type="dcterms:W3CDTF">2021-03-03T20:35:00Z</dcterms:created>
  <dcterms:modified xsi:type="dcterms:W3CDTF">2021-03-03T20:37:00Z</dcterms:modified>
</cp:coreProperties>
</file>